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5B" w:rsidRPr="00493AF2" w:rsidRDefault="0092515B">
      <w:pPr>
        <w:rPr>
          <w:rFonts w:ascii="Times New Roman" w:hAnsi="Times New Roman" w:cs="Times New Roman"/>
          <w:b/>
        </w:rPr>
      </w:pPr>
    </w:p>
    <w:p w:rsidR="001E26F8" w:rsidRPr="00493AF2" w:rsidRDefault="001E26F8">
      <w:pPr>
        <w:rPr>
          <w:rFonts w:ascii="Times New Roman" w:hAnsi="Times New Roman" w:cs="Times New Roman"/>
          <w:b/>
        </w:rPr>
      </w:pPr>
      <w:r w:rsidRPr="00493AF2">
        <w:rPr>
          <w:rFonts w:ascii="Times New Roman" w:hAnsi="Times New Roman" w:cs="Times New Roman"/>
          <w:b/>
        </w:rPr>
        <w:t xml:space="preserve">BADANIE </w:t>
      </w:r>
    </w:p>
    <w:p w:rsidR="001E26F8" w:rsidRPr="00493AF2" w:rsidRDefault="001E26F8">
      <w:pPr>
        <w:rPr>
          <w:rFonts w:ascii="Times New Roman" w:hAnsi="Times New Roman" w:cs="Times New Roman"/>
        </w:rPr>
      </w:pPr>
      <w:r w:rsidRPr="00493AF2">
        <w:rPr>
          <w:rFonts w:ascii="Times New Roman" w:hAnsi="Times New Roman" w:cs="Times New Roman"/>
        </w:rPr>
        <w:t xml:space="preserve">W okresie od marca do maja prowadzone były działania badawcze dotyczące roli dialogu społecznego w łagodzeniu konsekwencji kryzysu ekonomicznego w Polce. Pierwsza wersja raportu została przygotowana w oparciu o te badania zgodnie z przedmiotem i metodologią uzgodnionymi podczas spotkania zespołu badawczego w Sofii (Luty 2012). Głównym przedmiotem badania była tzw. ustawa antykryzysowa oraz polityka oszczędności prowadzona przez polski rząd w okresie uznawanym za czas spowolnienia gospodarczego. Raport uwzględnia również wnioski z dyskusji przeprowadzonej podczas debaty reprezentantów dialogu społecznego zorganizowanej 26 kwietnia w ramach projektu. Autorami raportu są dr Jan </w:t>
      </w:r>
      <w:proofErr w:type="spellStart"/>
      <w:r w:rsidRPr="00493AF2">
        <w:rPr>
          <w:rFonts w:ascii="Times New Roman" w:hAnsi="Times New Roman" w:cs="Times New Roman"/>
        </w:rPr>
        <w:t>Czarzsty</w:t>
      </w:r>
      <w:proofErr w:type="spellEnd"/>
      <w:r w:rsidRPr="00493AF2">
        <w:rPr>
          <w:rFonts w:ascii="Times New Roman" w:hAnsi="Times New Roman" w:cs="Times New Roman"/>
        </w:rPr>
        <w:t xml:space="preserve"> – główny ekspert projektu wraz z </w:t>
      </w:r>
      <w:proofErr w:type="spellStart"/>
      <w:r w:rsidRPr="00493AF2">
        <w:rPr>
          <w:rFonts w:ascii="Times New Roman" w:hAnsi="Times New Roman" w:cs="Times New Roman"/>
        </w:rPr>
        <w:t>Dominikiem</w:t>
      </w:r>
      <w:proofErr w:type="spellEnd"/>
      <w:r w:rsidRPr="00493AF2">
        <w:rPr>
          <w:rFonts w:ascii="Times New Roman" w:hAnsi="Times New Roman" w:cs="Times New Roman"/>
        </w:rPr>
        <w:t xml:space="preserve"> Owczarkiem – badaczem i koordynatorem projektu.  </w:t>
      </w:r>
    </w:p>
    <w:p w:rsidR="00493AF2" w:rsidRDefault="00493AF2">
      <w:pPr>
        <w:rPr>
          <w:rFonts w:ascii="Times New Roman" w:hAnsi="Times New Roman" w:cs="Times New Roman"/>
          <w:b/>
        </w:rPr>
      </w:pPr>
    </w:p>
    <w:p w:rsidR="001E26F8" w:rsidRPr="00493AF2" w:rsidRDefault="001E26F8">
      <w:pPr>
        <w:rPr>
          <w:rFonts w:ascii="Times New Roman" w:hAnsi="Times New Roman" w:cs="Times New Roman"/>
          <w:b/>
        </w:rPr>
      </w:pPr>
      <w:r w:rsidRPr="00493AF2">
        <w:rPr>
          <w:rFonts w:ascii="Times New Roman" w:hAnsi="Times New Roman" w:cs="Times New Roman"/>
          <w:b/>
        </w:rPr>
        <w:t>TŁUMACZENIE RAPORTU KE ‘INDUSTRIAL RELATIONS IN EUROPE 2010’</w:t>
      </w:r>
    </w:p>
    <w:p w:rsidR="001E26F8" w:rsidRPr="00493AF2" w:rsidRDefault="001E26F8">
      <w:pPr>
        <w:rPr>
          <w:rFonts w:ascii="Times New Roman" w:hAnsi="Times New Roman" w:cs="Times New Roman"/>
        </w:rPr>
      </w:pPr>
      <w:r w:rsidRPr="00493AF2">
        <w:rPr>
          <w:rFonts w:ascii="Times New Roman" w:hAnsi="Times New Roman" w:cs="Times New Roman"/>
        </w:rPr>
        <w:t xml:space="preserve">Przetłumaczono w czerwcu wybrane fragmenty raportu Komisji Europejskiej </w:t>
      </w:r>
      <w:r w:rsidRPr="00493AF2">
        <w:rPr>
          <w:rFonts w:ascii="Times New Roman" w:hAnsi="Times New Roman"/>
          <w:color w:val="000000" w:themeColor="text1"/>
        </w:rPr>
        <w:t>‘</w:t>
      </w:r>
      <w:proofErr w:type="spellStart"/>
      <w:r w:rsidRPr="00493AF2">
        <w:rPr>
          <w:rFonts w:ascii="Times New Roman" w:hAnsi="Times New Roman"/>
          <w:i/>
          <w:color w:val="000000" w:themeColor="text1"/>
        </w:rPr>
        <w:t>Industrial</w:t>
      </w:r>
      <w:proofErr w:type="spellEnd"/>
      <w:r w:rsidRPr="00493AF2">
        <w:rPr>
          <w:rFonts w:ascii="Times New Roman" w:hAnsi="Times New Roman"/>
          <w:i/>
          <w:color w:val="000000" w:themeColor="text1"/>
        </w:rPr>
        <w:t xml:space="preserve"> Relations in Europe 2010</w:t>
      </w:r>
      <w:r w:rsidRPr="00493AF2">
        <w:rPr>
          <w:rFonts w:ascii="Times New Roman" w:hAnsi="Times New Roman"/>
          <w:color w:val="000000" w:themeColor="text1"/>
        </w:rPr>
        <w:t>’. Na tłumaczony tekst składa się głównie rozdział trzeci: Negocjacje w kryzysie: reakcje partnerów społecznych</w:t>
      </w:r>
      <w:r w:rsidR="006D7E1A" w:rsidRPr="00493AF2">
        <w:rPr>
          <w:rFonts w:ascii="Times New Roman" w:hAnsi="Times New Roman"/>
          <w:color w:val="000000" w:themeColor="text1"/>
        </w:rPr>
        <w:t xml:space="preserve">, który pokrywa zasadnicze kwestie poruszane w projekcie. W najbliższych tygodniach prowadzone będą prace redaktorskie – redakcja naukowa i językowa. Po opublikowaniu raport będzie dystrybuowany bezpłatnie w wersji papierowej i elektronicznej. Autorką tłumaczenia jest Anna Dzięgiel.   </w:t>
      </w:r>
      <w:r w:rsidRPr="00493AF2">
        <w:rPr>
          <w:rFonts w:ascii="Times New Roman" w:hAnsi="Times New Roman"/>
          <w:color w:val="000000" w:themeColor="text1"/>
        </w:rPr>
        <w:t xml:space="preserve"> </w:t>
      </w:r>
    </w:p>
    <w:p w:rsidR="00493AF2" w:rsidRDefault="00493AF2">
      <w:pPr>
        <w:rPr>
          <w:rFonts w:ascii="Times New Roman" w:hAnsi="Times New Roman" w:cs="Times New Roman"/>
          <w:b/>
        </w:rPr>
      </w:pPr>
    </w:p>
    <w:p w:rsidR="001E26F8" w:rsidRPr="00493AF2" w:rsidRDefault="001E26F8">
      <w:pPr>
        <w:rPr>
          <w:rFonts w:ascii="Times New Roman" w:hAnsi="Times New Roman" w:cs="Times New Roman"/>
          <w:b/>
        </w:rPr>
      </w:pPr>
      <w:r w:rsidRPr="00493AF2">
        <w:rPr>
          <w:rFonts w:ascii="Times New Roman" w:hAnsi="Times New Roman" w:cs="Times New Roman"/>
          <w:b/>
        </w:rPr>
        <w:t>WIZYTA STUDYJNA W BRUKSELI</w:t>
      </w:r>
    </w:p>
    <w:p w:rsidR="001E26F8" w:rsidRPr="00493AF2" w:rsidRDefault="006D7E1A">
      <w:pPr>
        <w:rPr>
          <w:rFonts w:ascii="Times New Roman" w:hAnsi="Times New Roman" w:cs="Times New Roman"/>
        </w:rPr>
      </w:pPr>
      <w:r w:rsidRPr="00493AF2">
        <w:rPr>
          <w:rFonts w:ascii="Times New Roman" w:hAnsi="Times New Roman" w:cs="Times New Roman"/>
        </w:rPr>
        <w:t xml:space="preserve">W dniach 2-6 lipca eksperci z sześciu krajów partnerskich projektu odwiedzą Brukselę. Reprezentantem  polskiego zespołu będzie Jan Czarzasty. Podczas wizyty planowane są spotkania z przedstawicielami konfederacji pracodawców i związków zawodowych, członkami Komisji Europejskiej i innych instytucji Europejskich, ośrodkami badawczymi i mediami. </w:t>
      </w:r>
    </w:p>
    <w:p w:rsidR="006D7E1A" w:rsidRPr="00493AF2" w:rsidRDefault="006D7E1A">
      <w:pPr>
        <w:rPr>
          <w:rFonts w:ascii="Times New Roman" w:hAnsi="Times New Roman" w:cs="Times New Roman"/>
        </w:rPr>
      </w:pPr>
      <w:r w:rsidRPr="00493AF2">
        <w:rPr>
          <w:rFonts w:ascii="Times New Roman" w:hAnsi="Times New Roman" w:cs="Times New Roman"/>
        </w:rPr>
        <w:t xml:space="preserve">Podczas wizyty studyjnej przedstawione zostaną krótko wyniki badań w poszczególnych krajach i nowych wydarzeniach będących przejawami kryzysu ekonomicznego. Celem wizyty jest wymiana opinii i informacji o przyszłości dialogu społecznego na krajowym i europejskim poziomie, a także zapoznanie się z reakcjami europejskich partnerów społecznych na globalny kryzys.  </w:t>
      </w:r>
    </w:p>
    <w:p w:rsidR="00493AF2" w:rsidRDefault="00493AF2">
      <w:pPr>
        <w:rPr>
          <w:rFonts w:ascii="Times New Roman" w:hAnsi="Times New Roman" w:cs="Times New Roman"/>
          <w:b/>
        </w:rPr>
      </w:pPr>
    </w:p>
    <w:p w:rsidR="001E26F8" w:rsidRPr="00493AF2" w:rsidRDefault="001E26F8">
      <w:pPr>
        <w:rPr>
          <w:rFonts w:ascii="Times New Roman" w:hAnsi="Times New Roman" w:cs="Times New Roman"/>
          <w:b/>
        </w:rPr>
      </w:pPr>
      <w:r w:rsidRPr="00493AF2">
        <w:rPr>
          <w:rFonts w:ascii="Times New Roman" w:hAnsi="Times New Roman" w:cs="Times New Roman"/>
          <w:b/>
        </w:rPr>
        <w:t>NAGRANIE WIDEO</w:t>
      </w:r>
    </w:p>
    <w:p w:rsidR="006D7E1A" w:rsidRPr="00493AF2" w:rsidRDefault="006D7E1A">
      <w:pPr>
        <w:rPr>
          <w:rFonts w:ascii="Times New Roman" w:hAnsi="Times New Roman" w:cs="Times New Roman"/>
        </w:rPr>
      </w:pPr>
      <w:r w:rsidRPr="00493AF2">
        <w:rPr>
          <w:rFonts w:ascii="Times New Roman" w:hAnsi="Times New Roman" w:cs="Times New Roman"/>
        </w:rPr>
        <w:t>Podjęto pierwsze kroki w stronę ustalenia koncepcji nagrania głównych opinii uczestników dialogu społecznego w Polsce związanych z łagodzeniem skutków kryzysu</w:t>
      </w:r>
      <w:r w:rsidR="00493AF2" w:rsidRPr="00493AF2">
        <w:rPr>
          <w:rFonts w:ascii="Times New Roman" w:hAnsi="Times New Roman" w:cs="Times New Roman"/>
        </w:rPr>
        <w:t>. Prace fi</w:t>
      </w:r>
      <w:r w:rsidR="00877727">
        <w:rPr>
          <w:rFonts w:ascii="Times New Roman" w:hAnsi="Times New Roman" w:cs="Times New Roman"/>
        </w:rPr>
        <w:t>l</w:t>
      </w:r>
      <w:bookmarkStart w:id="0" w:name="_GoBack"/>
      <w:bookmarkEnd w:id="0"/>
      <w:r w:rsidR="00493AF2" w:rsidRPr="00493AF2">
        <w:rPr>
          <w:rFonts w:ascii="Times New Roman" w:hAnsi="Times New Roman" w:cs="Times New Roman"/>
        </w:rPr>
        <w:t xml:space="preserve">mowe planowane są na letnie miesiące. </w:t>
      </w:r>
    </w:p>
    <w:sectPr w:rsidR="006D7E1A" w:rsidRPr="00493AF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6F8" w:rsidRDefault="001E26F8" w:rsidP="001E26F8">
      <w:pPr>
        <w:spacing w:after="0" w:line="240" w:lineRule="auto"/>
      </w:pPr>
      <w:r>
        <w:separator/>
      </w:r>
    </w:p>
  </w:endnote>
  <w:endnote w:type="continuationSeparator" w:id="0">
    <w:p w:rsidR="001E26F8" w:rsidRDefault="001E26F8" w:rsidP="001E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1E0" w:firstRow="1" w:lastRow="1" w:firstColumn="1" w:lastColumn="1" w:noHBand="0" w:noVBand="0"/>
    </w:tblPr>
    <w:tblGrid>
      <w:gridCol w:w="2448"/>
      <w:gridCol w:w="8008"/>
    </w:tblGrid>
    <w:tr w:rsidR="001E26F8" w:rsidRPr="00877727" w:rsidTr="00A476A5">
      <w:tc>
        <w:tcPr>
          <w:tcW w:w="2448" w:type="dxa"/>
          <w:shd w:val="clear" w:color="auto" w:fill="auto"/>
        </w:tcPr>
        <w:p w:rsidR="001E26F8" w:rsidRPr="00EF0340" w:rsidRDefault="001E26F8" w:rsidP="00A476A5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n-US" w:eastAsia="en-GB"/>
            </w:rPr>
          </w:pPr>
          <w:r>
            <w:rPr>
              <w:rFonts w:ascii="Arial" w:eastAsia="Times New Roman" w:hAnsi="Arial" w:cs="Arial"/>
              <w:noProof/>
              <w:color w:val="000080"/>
              <w:sz w:val="20"/>
              <w:szCs w:val="20"/>
              <w:lang w:eastAsia="pl-PL"/>
            </w:rPr>
            <w:drawing>
              <wp:inline distT="0" distB="0" distL="0" distR="0">
                <wp:extent cx="1214120" cy="803910"/>
                <wp:effectExtent l="0" t="0" r="5080" b="0"/>
                <wp:docPr id="1" name="Obraz 1" descr="Description: att27a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ption: att27a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412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shd w:val="clear" w:color="auto" w:fill="auto"/>
        </w:tcPr>
        <w:p w:rsidR="001E26F8" w:rsidRDefault="001E26F8" w:rsidP="00A476A5">
          <w:pPr>
            <w:spacing w:after="0" w:line="240" w:lineRule="auto"/>
            <w:rPr>
              <w:rFonts w:ascii="Arial" w:eastAsia="Times New Roman" w:hAnsi="Arial" w:cs="Arial"/>
              <w:color w:val="000080"/>
              <w:sz w:val="20"/>
              <w:szCs w:val="20"/>
              <w:lang w:val="en-US" w:eastAsia="en-GB"/>
            </w:rPr>
          </w:pPr>
        </w:p>
        <w:p w:rsidR="001E26F8" w:rsidRPr="007B04D6" w:rsidRDefault="001E26F8" w:rsidP="00A476A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</w:pPr>
          <w:r w:rsidRPr="007B04D6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The economic crisis impact on Industrial relations national systems: Policy responses as key recovery tools</w:t>
          </w:r>
        </w:p>
        <w:p w:rsidR="001E26F8" w:rsidRPr="00E014C1" w:rsidRDefault="001E26F8" w:rsidP="00A476A5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</w:pPr>
        </w:p>
        <w:p w:rsidR="001E26F8" w:rsidRPr="00EF0340" w:rsidRDefault="001E26F8" w:rsidP="00A476A5">
          <w:pPr>
            <w:spacing w:after="0" w:line="240" w:lineRule="auto"/>
            <w:rPr>
              <w:rFonts w:ascii="Arial" w:eastAsia="Times New Roman" w:hAnsi="Arial" w:cs="Arial"/>
              <w:color w:val="000080"/>
              <w:sz w:val="20"/>
              <w:szCs w:val="20"/>
              <w:lang w:val="en-US" w:eastAsia="en-GB"/>
            </w:rPr>
          </w:pPr>
          <w:r w:rsidRPr="00E014C1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This project is funded by the European Union</w:t>
          </w:r>
        </w:p>
      </w:tc>
    </w:tr>
  </w:tbl>
  <w:p w:rsidR="001E26F8" w:rsidRPr="001E26F8" w:rsidRDefault="001E26F8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6F8" w:rsidRDefault="001E26F8" w:rsidP="001E26F8">
      <w:pPr>
        <w:spacing w:after="0" w:line="240" w:lineRule="auto"/>
      </w:pPr>
      <w:r>
        <w:separator/>
      </w:r>
    </w:p>
  </w:footnote>
  <w:footnote w:type="continuationSeparator" w:id="0">
    <w:p w:rsidR="001E26F8" w:rsidRDefault="001E26F8" w:rsidP="001E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F8" w:rsidRDefault="001E26F8">
    <w:pPr>
      <w:pStyle w:val="Nagwek"/>
    </w:pPr>
    <w:r w:rsidRPr="00FF79E2">
      <w:rPr>
        <w:rFonts w:ascii="Times New Roman" w:eastAsia="Times New Roman" w:hAnsi="Times New Roman"/>
        <w:sz w:val="24"/>
        <w:szCs w:val="24"/>
        <w:lang w:eastAsia="bg-BG"/>
      </w:rPr>
      <w:object w:dxaOrig="4525" w:dyaOrig="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4.75pt;height:57.95pt" o:ole="">
          <v:imagedata r:id="rId1" o:title=""/>
        </v:shape>
        <o:OLEObject Type="Embed" ProgID="CorelDRAW.Graphic.9" ShapeID="_x0000_i1025" DrawAspect="Content" ObjectID="_1401805437" r:id="rId2"/>
      </w:object>
    </w:r>
    <w:r>
      <w:rPr>
        <w:rFonts w:ascii="Times New Roman" w:eastAsia="Times New Roman" w:hAnsi="Times New Roman"/>
        <w:sz w:val="24"/>
        <w:szCs w:val="24"/>
        <w:lang w:eastAsia="bg-BG"/>
      </w:rPr>
      <w:tab/>
    </w:r>
    <w:r>
      <w:rPr>
        <w:rFonts w:ascii="Times New Roman" w:eastAsia="Times New Roman" w:hAnsi="Times New Roman"/>
        <w:sz w:val="24"/>
        <w:szCs w:val="24"/>
        <w:lang w:eastAsia="bg-BG"/>
      </w:rPr>
      <w:tab/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>
          <wp:extent cx="1718310" cy="882650"/>
          <wp:effectExtent l="0" t="0" r="0" b="0"/>
          <wp:docPr id="2" name="Obraz 2" descr="kolor_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olor_E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310" cy="882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6F8"/>
    <w:rsid w:val="000C689A"/>
    <w:rsid w:val="001E26F8"/>
    <w:rsid w:val="00493AF2"/>
    <w:rsid w:val="006D7E1A"/>
    <w:rsid w:val="00877727"/>
    <w:rsid w:val="0092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6F8"/>
  </w:style>
  <w:style w:type="paragraph" w:styleId="Stopka">
    <w:name w:val="footer"/>
    <w:basedOn w:val="Normalny"/>
    <w:link w:val="StopkaZnak"/>
    <w:uiPriority w:val="99"/>
    <w:unhideWhenUsed/>
    <w:rsid w:val="001E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6F8"/>
  </w:style>
  <w:style w:type="paragraph" w:styleId="Tekstdymka">
    <w:name w:val="Balloon Text"/>
    <w:basedOn w:val="Normalny"/>
    <w:link w:val="TekstdymkaZnak"/>
    <w:uiPriority w:val="99"/>
    <w:semiHidden/>
    <w:unhideWhenUsed/>
    <w:rsid w:val="001E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6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26F8"/>
  </w:style>
  <w:style w:type="paragraph" w:styleId="Stopka">
    <w:name w:val="footer"/>
    <w:basedOn w:val="Normalny"/>
    <w:link w:val="StopkaZnak"/>
    <w:uiPriority w:val="99"/>
    <w:unhideWhenUsed/>
    <w:rsid w:val="001E2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6F8"/>
  </w:style>
  <w:style w:type="paragraph" w:styleId="Tekstdymka">
    <w:name w:val="Balloon Text"/>
    <w:basedOn w:val="Normalny"/>
    <w:link w:val="TekstdymkaZnak"/>
    <w:uiPriority w:val="99"/>
    <w:semiHidden/>
    <w:unhideWhenUsed/>
    <w:rsid w:val="001E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6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332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Owczarek</dc:creator>
  <cp:lastModifiedBy>Dominik Owczarek</cp:lastModifiedBy>
  <cp:revision>2</cp:revision>
  <dcterms:created xsi:type="dcterms:W3CDTF">2012-06-21T15:08:00Z</dcterms:created>
  <dcterms:modified xsi:type="dcterms:W3CDTF">2012-06-21T15:37:00Z</dcterms:modified>
</cp:coreProperties>
</file>